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1745" w:rsidRDefault="002A5402" w:rsidP="00380A11">
      <w:pPr>
        <w:rPr>
          <w:b/>
          <w:sz w:val="24"/>
          <w:szCs w:val="24"/>
          <w:u w:val="single"/>
        </w:rPr>
      </w:pPr>
      <w:r w:rsidRPr="002A5402">
        <w:rPr>
          <w:b/>
          <w:sz w:val="24"/>
          <w:szCs w:val="24"/>
          <w:u w:val="single"/>
        </w:rPr>
        <w:t xml:space="preserve">Flooding Update – </w:t>
      </w:r>
      <w:proofErr w:type="spellStart"/>
      <w:r w:rsidRPr="002A5402">
        <w:rPr>
          <w:b/>
          <w:sz w:val="24"/>
          <w:szCs w:val="24"/>
          <w:u w:val="single"/>
        </w:rPr>
        <w:t>Elford</w:t>
      </w:r>
      <w:proofErr w:type="spellEnd"/>
      <w:r w:rsidRPr="002A5402">
        <w:rPr>
          <w:b/>
          <w:sz w:val="24"/>
          <w:szCs w:val="24"/>
          <w:u w:val="single"/>
        </w:rPr>
        <w:t xml:space="preserve"> </w:t>
      </w:r>
      <w:r w:rsidR="00DE6FD9">
        <w:rPr>
          <w:b/>
          <w:sz w:val="24"/>
          <w:szCs w:val="24"/>
          <w:u w:val="single"/>
        </w:rPr>
        <w:t>10</w:t>
      </w:r>
      <w:r w:rsidRPr="002A5402">
        <w:rPr>
          <w:b/>
          <w:sz w:val="24"/>
          <w:szCs w:val="24"/>
          <w:u w:val="single"/>
        </w:rPr>
        <w:t>.00</w:t>
      </w:r>
      <w:r w:rsidR="00DE6FD9">
        <w:rPr>
          <w:b/>
          <w:sz w:val="24"/>
          <w:szCs w:val="24"/>
          <w:u w:val="single"/>
        </w:rPr>
        <w:t>p</w:t>
      </w:r>
      <w:r w:rsidRPr="002A5402">
        <w:rPr>
          <w:b/>
          <w:sz w:val="24"/>
          <w:szCs w:val="24"/>
          <w:u w:val="single"/>
        </w:rPr>
        <w:t xml:space="preserve">m Saturday </w:t>
      </w:r>
      <w:r w:rsidR="00DE6FD9">
        <w:rPr>
          <w:b/>
          <w:sz w:val="24"/>
          <w:szCs w:val="24"/>
          <w:u w:val="single"/>
        </w:rPr>
        <w:t>09</w:t>
      </w:r>
      <w:r w:rsidRPr="002A5402">
        <w:rPr>
          <w:b/>
          <w:sz w:val="24"/>
          <w:szCs w:val="24"/>
          <w:u w:val="single"/>
        </w:rPr>
        <w:t>/1</w:t>
      </w:r>
      <w:r w:rsidR="00DE6FD9">
        <w:rPr>
          <w:b/>
          <w:sz w:val="24"/>
          <w:szCs w:val="24"/>
          <w:u w:val="single"/>
        </w:rPr>
        <w:t>2</w:t>
      </w:r>
      <w:r w:rsidRPr="002A5402">
        <w:rPr>
          <w:b/>
          <w:sz w:val="24"/>
          <w:szCs w:val="24"/>
          <w:u w:val="single"/>
        </w:rPr>
        <w:t>/2023</w:t>
      </w:r>
    </w:p>
    <w:p w:rsidR="00DE6FD9" w:rsidRDefault="00F3672A" w:rsidP="00F36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The current Flood Alert</w:t>
      </w:r>
      <w:r w:rsidR="00DE6FD9">
        <w:rPr>
          <w:b/>
          <w:sz w:val="24"/>
          <w:szCs w:val="24"/>
        </w:rPr>
        <w:t xml:space="preserve"> again</w:t>
      </w:r>
      <w:r>
        <w:rPr>
          <w:b/>
          <w:sz w:val="24"/>
          <w:szCs w:val="24"/>
        </w:rPr>
        <w:t xml:space="preserve"> means that we should be vigilant</w:t>
      </w:r>
      <w:r w:rsidR="004E071B">
        <w:rPr>
          <w:b/>
          <w:sz w:val="24"/>
          <w:szCs w:val="24"/>
        </w:rPr>
        <w:t xml:space="preserve"> but low profile whilst ensuring that any impending</w:t>
      </w:r>
      <w:r>
        <w:rPr>
          <w:b/>
          <w:sz w:val="24"/>
          <w:szCs w:val="24"/>
        </w:rPr>
        <w:t xml:space="preserve"> threat</w:t>
      </w:r>
      <w:r w:rsidR="00980EE5">
        <w:rPr>
          <w:b/>
          <w:sz w:val="24"/>
          <w:szCs w:val="24"/>
        </w:rPr>
        <w:t xml:space="preserve"> can be </w:t>
      </w:r>
      <w:r w:rsidR="004E071B">
        <w:rPr>
          <w:b/>
          <w:sz w:val="24"/>
          <w:szCs w:val="24"/>
        </w:rPr>
        <w:t xml:space="preserve">effectively </w:t>
      </w:r>
      <w:r w:rsidR="00980EE5">
        <w:rPr>
          <w:b/>
          <w:sz w:val="24"/>
          <w:szCs w:val="24"/>
        </w:rPr>
        <w:t>dealt with</w:t>
      </w:r>
      <w:r w:rsidR="004E071B">
        <w:rPr>
          <w:b/>
          <w:sz w:val="24"/>
          <w:szCs w:val="24"/>
        </w:rPr>
        <w:t xml:space="preserve"> but with the least disruption to village life</w:t>
      </w:r>
      <w:r>
        <w:rPr>
          <w:b/>
          <w:sz w:val="24"/>
          <w:szCs w:val="24"/>
        </w:rPr>
        <w:t xml:space="preserve">. </w:t>
      </w:r>
      <w:r w:rsidR="00DE6FD9">
        <w:rPr>
          <w:b/>
          <w:sz w:val="24"/>
          <w:szCs w:val="24"/>
        </w:rPr>
        <w:t xml:space="preserve"> However despite the river being back on the rise for an hour or two there was no repeat of the last event where the PS could not establish a steady automatic state of pumping</w:t>
      </w:r>
      <w:r w:rsidR="00C65F91">
        <w:rPr>
          <w:b/>
          <w:sz w:val="24"/>
          <w:szCs w:val="24"/>
        </w:rPr>
        <w:t xml:space="preserve"> giving rise to concerns.</w:t>
      </w:r>
      <w:r w:rsidR="00DE6FD9">
        <w:rPr>
          <w:b/>
          <w:sz w:val="24"/>
          <w:szCs w:val="24"/>
        </w:rPr>
        <w:t xml:space="preserve"> The </w:t>
      </w:r>
      <w:r w:rsidR="00C65F91">
        <w:rPr>
          <w:b/>
          <w:sz w:val="24"/>
          <w:szCs w:val="24"/>
        </w:rPr>
        <w:t>PS has operated without the need for</w:t>
      </w:r>
      <w:r w:rsidR="00DE6FD9">
        <w:rPr>
          <w:b/>
          <w:sz w:val="24"/>
          <w:szCs w:val="24"/>
        </w:rPr>
        <w:t xml:space="preserve"> manual intervention by EA staff.</w:t>
      </w:r>
      <w:r w:rsidR="00C65F91">
        <w:rPr>
          <w:b/>
          <w:sz w:val="24"/>
          <w:szCs w:val="24"/>
        </w:rPr>
        <w:t xml:space="preserve"> A</w:t>
      </w:r>
      <w:r w:rsidR="004E071B">
        <w:rPr>
          <w:b/>
          <w:sz w:val="24"/>
          <w:szCs w:val="24"/>
        </w:rPr>
        <w:t>s always when I am here</w:t>
      </w:r>
      <w:r w:rsidR="00DE6FD9">
        <w:rPr>
          <w:b/>
          <w:sz w:val="24"/>
          <w:szCs w:val="24"/>
        </w:rPr>
        <w:t xml:space="preserve"> I will continue to </w:t>
      </w:r>
      <w:r w:rsidR="00873AE6">
        <w:rPr>
          <w:b/>
          <w:sz w:val="24"/>
          <w:szCs w:val="24"/>
        </w:rPr>
        <w:t>watch and monitor the situation</w:t>
      </w:r>
      <w:r w:rsidR="00980EE5">
        <w:rPr>
          <w:b/>
          <w:sz w:val="24"/>
          <w:szCs w:val="24"/>
        </w:rPr>
        <w:t xml:space="preserve"> here on the ground</w:t>
      </w:r>
      <w:r w:rsidR="00DE6FD9">
        <w:rPr>
          <w:b/>
          <w:sz w:val="24"/>
          <w:szCs w:val="24"/>
        </w:rPr>
        <w:t xml:space="preserve"> while </w:t>
      </w:r>
      <w:r w:rsidR="00C65F91">
        <w:rPr>
          <w:b/>
          <w:sz w:val="24"/>
          <w:szCs w:val="24"/>
        </w:rPr>
        <w:t>an ‘A</w:t>
      </w:r>
      <w:r w:rsidR="00DE6FD9">
        <w:rPr>
          <w:b/>
          <w:sz w:val="24"/>
          <w:szCs w:val="24"/>
        </w:rPr>
        <w:t>lert</w:t>
      </w:r>
      <w:r w:rsidR="00C65F91">
        <w:rPr>
          <w:b/>
          <w:sz w:val="24"/>
          <w:szCs w:val="24"/>
        </w:rPr>
        <w:t>’</w:t>
      </w:r>
      <w:r w:rsidR="00DE6FD9">
        <w:rPr>
          <w:b/>
          <w:sz w:val="24"/>
          <w:szCs w:val="24"/>
        </w:rPr>
        <w:t xml:space="preserve"> is in place</w:t>
      </w:r>
      <w:r w:rsidR="00873AE6">
        <w:rPr>
          <w:b/>
          <w:sz w:val="24"/>
          <w:szCs w:val="24"/>
        </w:rPr>
        <w:t>.</w:t>
      </w:r>
      <w:r w:rsidR="00DE6FD9">
        <w:rPr>
          <w:b/>
          <w:sz w:val="24"/>
          <w:szCs w:val="24"/>
        </w:rPr>
        <w:t xml:space="preserve"> There was no repeat of the flooding on the A513 as I drove the route during the worst of the period and despite there being a three week closure notice the road has been open since the flooding subsided and the road cleared itself. These events occur quite regularly and pass most villagers by without concern</w:t>
      </w:r>
      <w:r w:rsidR="004E071B">
        <w:rPr>
          <w:b/>
          <w:sz w:val="24"/>
          <w:szCs w:val="24"/>
        </w:rPr>
        <w:t xml:space="preserve"> and in most cases even them even </w:t>
      </w:r>
      <w:r w:rsidR="00C65F91">
        <w:rPr>
          <w:b/>
          <w:sz w:val="24"/>
          <w:szCs w:val="24"/>
        </w:rPr>
        <w:t>being aware</w:t>
      </w:r>
      <w:r w:rsidR="004E071B">
        <w:rPr>
          <w:b/>
          <w:sz w:val="24"/>
          <w:szCs w:val="24"/>
        </w:rPr>
        <w:t>.</w:t>
      </w:r>
    </w:p>
    <w:p w:rsidR="0032440C" w:rsidRPr="00F3672A" w:rsidRDefault="00DE6FD9" w:rsidP="00F36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One issue that has concerned me is that there is </w:t>
      </w:r>
      <w:r w:rsidR="004E071B">
        <w:rPr>
          <w:b/>
          <w:sz w:val="24"/>
          <w:szCs w:val="24"/>
        </w:rPr>
        <w:t>‘</w:t>
      </w:r>
      <w:r>
        <w:rPr>
          <w:b/>
          <w:sz w:val="24"/>
          <w:szCs w:val="24"/>
        </w:rPr>
        <w:t>not a jot</w:t>
      </w:r>
      <w:r w:rsidR="004E071B">
        <w:rPr>
          <w:b/>
          <w:sz w:val="24"/>
          <w:szCs w:val="24"/>
        </w:rPr>
        <w:t>’</w:t>
      </w:r>
      <w:r>
        <w:rPr>
          <w:b/>
          <w:sz w:val="24"/>
          <w:szCs w:val="24"/>
        </w:rPr>
        <w:t xml:space="preserve"> of storm water being retained by the balancing pond. Whilst the flooding events are nowhere near the design event there ha</w:t>
      </w:r>
      <w:r w:rsidR="004E071B">
        <w:rPr>
          <w:b/>
          <w:sz w:val="24"/>
          <w:szCs w:val="24"/>
        </w:rPr>
        <w:t>ve</w:t>
      </w:r>
      <w:r>
        <w:rPr>
          <w:b/>
          <w:sz w:val="24"/>
          <w:szCs w:val="24"/>
        </w:rPr>
        <w:t xml:space="preserve"> been a short passage</w:t>
      </w:r>
      <w:r w:rsidR="004E071B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 xml:space="preserve"> of rain</w:t>
      </w:r>
      <w:r w:rsidR="004E071B">
        <w:rPr>
          <w:b/>
          <w:sz w:val="24"/>
          <w:szCs w:val="24"/>
        </w:rPr>
        <w:t>fall</w:t>
      </w:r>
      <w:r>
        <w:rPr>
          <w:b/>
          <w:sz w:val="24"/>
          <w:szCs w:val="24"/>
        </w:rPr>
        <w:t xml:space="preserve"> that I would have expected</w:t>
      </w:r>
      <w:r w:rsidR="0032440C">
        <w:rPr>
          <w:b/>
          <w:sz w:val="24"/>
          <w:szCs w:val="24"/>
        </w:rPr>
        <w:t xml:space="preserve"> to have at least shown a drop of water being retained in the balancing pond</w:t>
      </w:r>
      <w:r w:rsidR="004E071B">
        <w:rPr>
          <w:b/>
          <w:sz w:val="24"/>
          <w:szCs w:val="24"/>
        </w:rPr>
        <w:t xml:space="preserve"> i.e. when the flow into the pond exceeds 6 l/s. That of course depends on the </w:t>
      </w:r>
      <w:r w:rsidR="0032440C">
        <w:rPr>
          <w:b/>
          <w:sz w:val="24"/>
          <w:szCs w:val="24"/>
        </w:rPr>
        <w:t>upper hydro-brake</w:t>
      </w:r>
      <w:r w:rsidR="004E071B">
        <w:rPr>
          <w:b/>
          <w:sz w:val="24"/>
          <w:szCs w:val="24"/>
        </w:rPr>
        <w:t xml:space="preserve"> being</w:t>
      </w:r>
      <w:r w:rsidR="0032440C">
        <w:rPr>
          <w:b/>
          <w:sz w:val="24"/>
          <w:szCs w:val="24"/>
        </w:rPr>
        <w:t xml:space="preserve"> in in place and operational. While I have not employed any systematic monitoring I am aware that even when the developer had to do extra drainage work at plots 5/6 when garage flooding occurred </w:t>
      </w:r>
      <w:r w:rsidR="004E071B">
        <w:rPr>
          <w:b/>
          <w:sz w:val="24"/>
          <w:szCs w:val="24"/>
        </w:rPr>
        <w:t>demonstrating severe run-off from the grassed areas</w:t>
      </w:r>
      <w:r w:rsidR="007464B5">
        <w:rPr>
          <w:b/>
          <w:sz w:val="24"/>
          <w:szCs w:val="24"/>
        </w:rPr>
        <w:t xml:space="preserve"> </w:t>
      </w:r>
      <w:r w:rsidR="0032440C">
        <w:rPr>
          <w:b/>
          <w:sz w:val="24"/>
          <w:szCs w:val="24"/>
        </w:rPr>
        <w:t>there was no water retained in the pond area</w:t>
      </w:r>
      <w:r w:rsidR="00C65F91">
        <w:rPr>
          <w:b/>
          <w:sz w:val="24"/>
          <w:szCs w:val="24"/>
        </w:rPr>
        <w:t>?</w:t>
      </w:r>
      <w:r w:rsidR="0032440C">
        <w:rPr>
          <w:b/>
          <w:sz w:val="24"/>
          <w:szCs w:val="24"/>
        </w:rPr>
        <w:t xml:space="preserve"> This </w:t>
      </w:r>
      <w:r w:rsidR="007464B5">
        <w:rPr>
          <w:b/>
          <w:sz w:val="24"/>
          <w:szCs w:val="24"/>
        </w:rPr>
        <w:t xml:space="preserve">could indicate that </w:t>
      </w:r>
      <w:r w:rsidR="0032440C">
        <w:rPr>
          <w:b/>
          <w:sz w:val="24"/>
          <w:szCs w:val="24"/>
        </w:rPr>
        <w:t xml:space="preserve">the controlling hydro-brake may not be in place </w:t>
      </w:r>
      <w:r w:rsidR="007464B5">
        <w:rPr>
          <w:b/>
          <w:sz w:val="24"/>
          <w:szCs w:val="24"/>
        </w:rPr>
        <w:t xml:space="preserve">thus </w:t>
      </w:r>
      <w:r w:rsidR="0032440C">
        <w:rPr>
          <w:b/>
          <w:sz w:val="24"/>
          <w:szCs w:val="24"/>
        </w:rPr>
        <w:t xml:space="preserve">allowing all water in the system to discharge to the lower chamber and the river. As the lower chamber has not its lid during these events </w:t>
      </w:r>
      <w:r w:rsidR="00C65F91">
        <w:rPr>
          <w:b/>
          <w:sz w:val="24"/>
          <w:szCs w:val="24"/>
        </w:rPr>
        <w:t xml:space="preserve">it could </w:t>
      </w:r>
      <w:r w:rsidR="0032440C">
        <w:rPr>
          <w:b/>
          <w:sz w:val="24"/>
          <w:szCs w:val="24"/>
        </w:rPr>
        <w:t xml:space="preserve">indicate that </w:t>
      </w:r>
      <w:r w:rsidR="007464B5">
        <w:rPr>
          <w:b/>
          <w:sz w:val="24"/>
          <w:szCs w:val="24"/>
        </w:rPr>
        <w:t xml:space="preserve">the lower hydro-brake </w:t>
      </w:r>
      <w:r w:rsidR="0032440C">
        <w:rPr>
          <w:b/>
          <w:sz w:val="24"/>
          <w:szCs w:val="24"/>
        </w:rPr>
        <w:t xml:space="preserve">may not be in place </w:t>
      </w:r>
      <w:r w:rsidR="00C65F91">
        <w:rPr>
          <w:b/>
          <w:sz w:val="24"/>
          <w:szCs w:val="24"/>
        </w:rPr>
        <w:t xml:space="preserve">or may not be operative </w:t>
      </w:r>
      <w:r w:rsidR="007464B5">
        <w:rPr>
          <w:b/>
          <w:sz w:val="24"/>
          <w:szCs w:val="24"/>
        </w:rPr>
        <w:t xml:space="preserve">allowing </w:t>
      </w:r>
      <w:r w:rsidR="0032440C">
        <w:rPr>
          <w:b/>
          <w:sz w:val="24"/>
          <w:szCs w:val="24"/>
        </w:rPr>
        <w:t xml:space="preserve">all </w:t>
      </w:r>
      <w:r w:rsidR="007464B5">
        <w:rPr>
          <w:b/>
          <w:sz w:val="24"/>
          <w:szCs w:val="24"/>
        </w:rPr>
        <w:t xml:space="preserve">storm </w:t>
      </w:r>
      <w:r w:rsidR="0032440C">
        <w:rPr>
          <w:b/>
          <w:sz w:val="24"/>
          <w:szCs w:val="24"/>
        </w:rPr>
        <w:t>water run</w:t>
      </w:r>
      <w:r w:rsidR="007464B5">
        <w:rPr>
          <w:b/>
          <w:sz w:val="24"/>
          <w:szCs w:val="24"/>
        </w:rPr>
        <w:t>-</w:t>
      </w:r>
      <w:r w:rsidR="0032440C">
        <w:rPr>
          <w:b/>
          <w:sz w:val="24"/>
          <w:szCs w:val="24"/>
        </w:rPr>
        <w:t xml:space="preserve">off </w:t>
      </w:r>
      <w:r w:rsidR="007464B5">
        <w:rPr>
          <w:b/>
          <w:sz w:val="24"/>
          <w:szCs w:val="24"/>
        </w:rPr>
        <w:t xml:space="preserve">from </w:t>
      </w:r>
      <w:r w:rsidR="0032440C">
        <w:rPr>
          <w:b/>
          <w:sz w:val="24"/>
          <w:szCs w:val="24"/>
        </w:rPr>
        <w:t xml:space="preserve">the site </w:t>
      </w:r>
      <w:r w:rsidR="007464B5">
        <w:rPr>
          <w:b/>
          <w:sz w:val="24"/>
          <w:szCs w:val="24"/>
        </w:rPr>
        <w:t xml:space="preserve">to run </w:t>
      </w:r>
      <w:r w:rsidR="0032440C">
        <w:rPr>
          <w:b/>
          <w:sz w:val="24"/>
          <w:szCs w:val="24"/>
        </w:rPr>
        <w:t xml:space="preserve">unabated </w:t>
      </w:r>
      <w:r w:rsidR="007464B5">
        <w:rPr>
          <w:b/>
          <w:sz w:val="24"/>
          <w:szCs w:val="24"/>
        </w:rPr>
        <w:t xml:space="preserve">into the river </w:t>
      </w:r>
      <w:r w:rsidR="0032440C">
        <w:rPr>
          <w:b/>
          <w:sz w:val="24"/>
          <w:szCs w:val="24"/>
        </w:rPr>
        <w:t>contrary to the planning permission</w:t>
      </w:r>
      <w:r w:rsidR="007464B5">
        <w:rPr>
          <w:b/>
          <w:sz w:val="24"/>
          <w:szCs w:val="24"/>
        </w:rPr>
        <w:t xml:space="preserve">. </w:t>
      </w:r>
      <w:r w:rsidR="00C65F91">
        <w:rPr>
          <w:b/>
          <w:sz w:val="24"/>
          <w:szCs w:val="24"/>
        </w:rPr>
        <w:t xml:space="preserve">This needs checking? </w:t>
      </w:r>
      <w:r w:rsidR="0032440C">
        <w:rPr>
          <w:b/>
          <w:sz w:val="24"/>
          <w:szCs w:val="24"/>
        </w:rPr>
        <w:t xml:space="preserve">Again these deductions are </w:t>
      </w:r>
      <w:r w:rsidR="007464B5">
        <w:rPr>
          <w:b/>
          <w:sz w:val="24"/>
          <w:szCs w:val="24"/>
        </w:rPr>
        <w:t xml:space="preserve">merely </w:t>
      </w:r>
      <w:r w:rsidR="0032440C">
        <w:rPr>
          <w:b/>
          <w:sz w:val="24"/>
          <w:szCs w:val="24"/>
        </w:rPr>
        <w:t xml:space="preserve">speculative but they may indicate proof of our assertions about the storm design and its </w:t>
      </w:r>
      <w:r w:rsidR="00C65F91">
        <w:rPr>
          <w:b/>
          <w:sz w:val="24"/>
          <w:szCs w:val="24"/>
        </w:rPr>
        <w:t xml:space="preserve">potential </w:t>
      </w:r>
      <w:r w:rsidR="0032440C">
        <w:rPr>
          <w:b/>
          <w:sz w:val="24"/>
          <w:szCs w:val="24"/>
        </w:rPr>
        <w:t>shortcomings. Of course there is always the opportunity for the report to be tested at any time of severe rain and we should keep an eye on the o</w:t>
      </w:r>
      <w:r w:rsidR="00C65F91">
        <w:rPr>
          <w:b/>
          <w:sz w:val="24"/>
          <w:szCs w:val="24"/>
        </w:rPr>
        <w:t>perational</w:t>
      </w:r>
      <w:r w:rsidR="0032440C">
        <w:rPr>
          <w:b/>
          <w:sz w:val="24"/>
          <w:szCs w:val="24"/>
        </w:rPr>
        <w:t xml:space="preserve"> position. </w:t>
      </w:r>
    </w:p>
    <w:p w:rsidR="00C65F91" w:rsidRDefault="00C65F91" w:rsidP="00F3672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These </w:t>
      </w:r>
      <w:r w:rsidR="0032440C">
        <w:rPr>
          <w:b/>
          <w:sz w:val="24"/>
          <w:szCs w:val="24"/>
        </w:rPr>
        <w:t xml:space="preserve">operational events </w:t>
      </w:r>
      <w:r>
        <w:rPr>
          <w:b/>
          <w:sz w:val="24"/>
          <w:szCs w:val="24"/>
        </w:rPr>
        <w:t xml:space="preserve">could usefully </w:t>
      </w:r>
      <w:r w:rsidR="0032440C">
        <w:rPr>
          <w:b/>
          <w:sz w:val="24"/>
          <w:szCs w:val="24"/>
        </w:rPr>
        <w:t>be recorded for the benefit of future wardens allowing them to understand the idiosyncrasies of the system</w:t>
      </w:r>
      <w:r w:rsidR="004E071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during live </w:t>
      </w:r>
      <w:r w:rsidR="004E071B">
        <w:rPr>
          <w:b/>
          <w:sz w:val="24"/>
          <w:szCs w:val="24"/>
        </w:rPr>
        <w:t xml:space="preserve">event. There has been a change in EA personnel and we need to be cognisant of that fact as despite having a specialist engineer on site they do not always know how or why certain things happen with the control mechanisms </w:t>
      </w:r>
      <w:r>
        <w:rPr>
          <w:b/>
          <w:sz w:val="24"/>
          <w:szCs w:val="24"/>
        </w:rPr>
        <w:t xml:space="preserve">of our system </w:t>
      </w:r>
      <w:r w:rsidR="004E071B">
        <w:rPr>
          <w:b/>
          <w:sz w:val="24"/>
          <w:szCs w:val="24"/>
        </w:rPr>
        <w:t xml:space="preserve">as it is definitely non-standard here in the village. We are the local knowledge </w:t>
      </w:r>
      <w:proofErr w:type="gramStart"/>
      <w:r w:rsidR="004E071B">
        <w:rPr>
          <w:b/>
          <w:sz w:val="24"/>
          <w:szCs w:val="24"/>
        </w:rPr>
        <w:t>base,</w:t>
      </w:r>
      <w:proofErr w:type="gramEnd"/>
      <w:r w:rsidR="004E071B">
        <w:rPr>
          <w:b/>
          <w:sz w:val="24"/>
          <w:szCs w:val="24"/>
        </w:rPr>
        <w:t xml:space="preserve"> it’s our village so we need to stay sharp. </w:t>
      </w:r>
    </w:p>
    <w:p w:rsidR="00F3672A" w:rsidRDefault="004E071B" w:rsidP="00F3672A">
      <w:pPr>
        <w:rPr>
          <w:b/>
          <w:sz w:val="24"/>
          <w:szCs w:val="24"/>
        </w:rPr>
      </w:pPr>
      <w:r>
        <w:rPr>
          <w:b/>
          <w:sz w:val="24"/>
          <w:szCs w:val="24"/>
        </w:rPr>
        <w:t>Talk soon, well after Xmas, have a good one!</w:t>
      </w:r>
      <w:r w:rsidR="00873AE6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F3672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130F" w:rsidRDefault="0027130F" w:rsidP="00AE2E9A">
      <w:pPr>
        <w:spacing w:after="0" w:line="240" w:lineRule="auto"/>
      </w:pPr>
      <w:r>
        <w:separator/>
      </w:r>
    </w:p>
  </w:endnote>
  <w:endnote w:type="continuationSeparator" w:id="0">
    <w:p w:rsidR="0027130F" w:rsidRDefault="0027130F" w:rsidP="00AE2E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8B" w:rsidRDefault="005F5C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7347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F5C8B" w:rsidRDefault="005F5C8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27E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5C8B" w:rsidRDefault="005F5C8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8B" w:rsidRDefault="005F5C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130F" w:rsidRDefault="0027130F" w:rsidP="00AE2E9A">
      <w:pPr>
        <w:spacing w:after="0" w:line="240" w:lineRule="auto"/>
      </w:pPr>
      <w:r>
        <w:separator/>
      </w:r>
    </w:p>
  </w:footnote>
  <w:footnote w:type="continuationSeparator" w:id="0">
    <w:p w:rsidR="0027130F" w:rsidRDefault="0027130F" w:rsidP="00AE2E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8B" w:rsidRDefault="005F5C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8B" w:rsidRDefault="005F5C8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5C8B" w:rsidRDefault="005F5C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65FE3"/>
    <w:multiLevelType w:val="hybridMultilevel"/>
    <w:tmpl w:val="8E1EAA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344FA"/>
    <w:multiLevelType w:val="hybridMultilevel"/>
    <w:tmpl w:val="CE8A1A50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B8A20B8"/>
    <w:multiLevelType w:val="hybridMultilevel"/>
    <w:tmpl w:val="D196E89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36EF37A7"/>
    <w:multiLevelType w:val="hybridMultilevel"/>
    <w:tmpl w:val="A56EEF5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56636C99"/>
    <w:multiLevelType w:val="hybridMultilevel"/>
    <w:tmpl w:val="EC7A8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6D5E35"/>
    <w:multiLevelType w:val="hybridMultilevel"/>
    <w:tmpl w:val="CE2AC3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2E8"/>
    <w:rsid w:val="00002B8E"/>
    <w:rsid w:val="000067E8"/>
    <w:rsid w:val="000211F8"/>
    <w:rsid w:val="00026CE0"/>
    <w:rsid w:val="000334F1"/>
    <w:rsid w:val="00033D27"/>
    <w:rsid w:val="00050B94"/>
    <w:rsid w:val="00061F01"/>
    <w:rsid w:val="00066100"/>
    <w:rsid w:val="00073B90"/>
    <w:rsid w:val="00084559"/>
    <w:rsid w:val="00093EAB"/>
    <w:rsid w:val="000A3E39"/>
    <w:rsid w:val="00114111"/>
    <w:rsid w:val="00130D9A"/>
    <w:rsid w:val="00132DF2"/>
    <w:rsid w:val="00133DE7"/>
    <w:rsid w:val="0016665B"/>
    <w:rsid w:val="00172087"/>
    <w:rsid w:val="00177ADA"/>
    <w:rsid w:val="001A1177"/>
    <w:rsid w:val="001A70DB"/>
    <w:rsid w:val="001D4562"/>
    <w:rsid w:val="001E1626"/>
    <w:rsid w:val="0021215C"/>
    <w:rsid w:val="002218E4"/>
    <w:rsid w:val="00232CC0"/>
    <w:rsid w:val="002338E4"/>
    <w:rsid w:val="00254CDB"/>
    <w:rsid w:val="00264859"/>
    <w:rsid w:val="00266D63"/>
    <w:rsid w:val="0027130F"/>
    <w:rsid w:val="00276A6A"/>
    <w:rsid w:val="00277C1D"/>
    <w:rsid w:val="002A23ED"/>
    <w:rsid w:val="002A5402"/>
    <w:rsid w:val="002B72FE"/>
    <w:rsid w:val="002B730E"/>
    <w:rsid w:val="002B7920"/>
    <w:rsid w:val="002D2ACB"/>
    <w:rsid w:val="002F0310"/>
    <w:rsid w:val="003162CE"/>
    <w:rsid w:val="0032440C"/>
    <w:rsid w:val="00324ACA"/>
    <w:rsid w:val="0033390F"/>
    <w:rsid w:val="0036253A"/>
    <w:rsid w:val="00364301"/>
    <w:rsid w:val="00367F9B"/>
    <w:rsid w:val="00380A11"/>
    <w:rsid w:val="003C2747"/>
    <w:rsid w:val="003D075A"/>
    <w:rsid w:val="00403331"/>
    <w:rsid w:val="00405C71"/>
    <w:rsid w:val="00405D9A"/>
    <w:rsid w:val="00412494"/>
    <w:rsid w:val="0044308B"/>
    <w:rsid w:val="00452EEF"/>
    <w:rsid w:val="00457851"/>
    <w:rsid w:val="004701C2"/>
    <w:rsid w:val="0047260F"/>
    <w:rsid w:val="00490B5D"/>
    <w:rsid w:val="004B4063"/>
    <w:rsid w:val="004C6CEB"/>
    <w:rsid w:val="004D0C6E"/>
    <w:rsid w:val="004D155F"/>
    <w:rsid w:val="004D3EBA"/>
    <w:rsid w:val="004E071B"/>
    <w:rsid w:val="004E44D2"/>
    <w:rsid w:val="004E5973"/>
    <w:rsid w:val="004E7234"/>
    <w:rsid w:val="00540D5D"/>
    <w:rsid w:val="00551369"/>
    <w:rsid w:val="005A271A"/>
    <w:rsid w:val="005A4621"/>
    <w:rsid w:val="005B1456"/>
    <w:rsid w:val="005C1F1C"/>
    <w:rsid w:val="005F5C8B"/>
    <w:rsid w:val="005F6A83"/>
    <w:rsid w:val="0060727A"/>
    <w:rsid w:val="0061104B"/>
    <w:rsid w:val="00614B21"/>
    <w:rsid w:val="00620C6A"/>
    <w:rsid w:val="0062535A"/>
    <w:rsid w:val="00646729"/>
    <w:rsid w:val="00662DC8"/>
    <w:rsid w:val="006671F3"/>
    <w:rsid w:val="00675F09"/>
    <w:rsid w:val="00691C4F"/>
    <w:rsid w:val="00692F0C"/>
    <w:rsid w:val="006C76E9"/>
    <w:rsid w:val="006F36E6"/>
    <w:rsid w:val="00734E36"/>
    <w:rsid w:val="007379B6"/>
    <w:rsid w:val="0074262E"/>
    <w:rsid w:val="007464B5"/>
    <w:rsid w:val="007801AD"/>
    <w:rsid w:val="0078130C"/>
    <w:rsid w:val="007D2A96"/>
    <w:rsid w:val="007D4951"/>
    <w:rsid w:val="007E6FBF"/>
    <w:rsid w:val="00802ACB"/>
    <w:rsid w:val="0080423C"/>
    <w:rsid w:val="00817070"/>
    <w:rsid w:val="008279B0"/>
    <w:rsid w:val="008334F3"/>
    <w:rsid w:val="008407CB"/>
    <w:rsid w:val="00845697"/>
    <w:rsid w:val="008532F6"/>
    <w:rsid w:val="00873AE6"/>
    <w:rsid w:val="008C437D"/>
    <w:rsid w:val="00904D7E"/>
    <w:rsid w:val="00911BA2"/>
    <w:rsid w:val="00941745"/>
    <w:rsid w:val="00943C8C"/>
    <w:rsid w:val="00944D49"/>
    <w:rsid w:val="00957E4F"/>
    <w:rsid w:val="00961953"/>
    <w:rsid w:val="00964D56"/>
    <w:rsid w:val="00967B67"/>
    <w:rsid w:val="00975644"/>
    <w:rsid w:val="00980EE5"/>
    <w:rsid w:val="00981B71"/>
    <w:rsid w:val="00990DAE"/>
    <w:rsid w:val="009E337F"/>
    <w:rsid w:val="009F58DA"/>
    <w:rsid w:val="00A34B8E"/>
    <w:rsid w:val="00A418EF"/>
    <w:rsid w:val="00A555EF"/>
    <w:rsid w:val="00A90DC5"/>
    <w:rsid w:val="00A95C7E"/>
    <w:rsid w:val="00AA27EC"/>
    <w:rsid w:val="00AC390B"/>
    <w:rsid w:val="00AE033A"/>
    <w:rsid w:val="00AE2E9A"/>
    <w:rsid w:val="00B045F8"/>
    <w:rsid w:val="00B053CC"/>
    <w:rsid w:val="00B24995"/>
    <w:rsid w:val="00BA087A"/>
    <w:rsid w:val="00BA2163"/>
    <w:rsid w:val="00BD3339"/>
    <w:rsid w:val="00BE457A"/>
    <w:rsid w:val="00BE6EE8"/>
    <w:rsid w:val="00C02117"/>
    <w:rsid w:val="00C40138"/>
    <w:rsid w:val="00C47EC7"/>
    <w:rsid w:val="00C62558"/>
    <w:rsid w:val="00C65F91"/>
    <w:rsid w:val="00C6738B"/>
    <w:rsid w:val="00C932E8"/>
    <w:rsid w:val="00C963B9"/>
    <w:rsid w:val="00CD399E"/>
    <w:rsid w:val="00CE70B9"/>
    <w:rsid w:val="00D26A2A"/>
    <w:rsid w:val="00D37695"/>
    <w:rsid w:val="00D42A5D"/>
    <w:rsid w:val="00D4377A"/>
    <w:rsid w:val="00D76A0C"/>
    <w:rsid w:val="00DB03AA"/>
    <w:rsid w:val="00DB1958"/>
    <w:rsid w:val="00DD47C8"/>
    <w:rsid w:val="00DE6FD9"/>
    <w:rsid w:val="00E053A0"/>
    <w:rsid w:val="00E43203"/>
    <w:rsid w:val="00E60069"/>
    <w:rsid w:val="00E61819"/>
    <w:rsid w:val="00E64912"/>
    <w:rsid w:val="00E91FA2"/>
    <w:rsid w:val="00EA0D06"/>
    <w:rsid w:val="00EA507A"/>
    <w:rsid w:val="00EB7B4B"/>
    <w:rsid w:val="00EE0E67"/>
    <w:rsid w:val="00F060A1"/>
    <w:rsid w:val="00F0746C"/>
    <w:rsid w:val="00F17CBB"/>
    <w:rsid w:val="00F22FC8"/>
    <w:rsid w:val="00F273A3"/>
    <w:rsid w:val="00F3672A"/>
    <w:rsid w:val="00F57673"/>
    <w:rsid w:val="00F66E40"/>
    <w:rsid w:val="00F67CAB"/>
    <w:rsid w:val="00F73267"/>
    <w:rsid w:val="00F954F2"/>
    <w:rsid w:val="00FA0447"/>
    <w:rsid w:val="00FB3E41"/>
    <w:rsid w:val="00FB5A40"/>
    <w:rsid w:val="00FC329B"/>
    <w:rsid w:val="00FD2072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C8"/>
  </w:style>
  <w:style w:type="paragraph" w:styleId="Heading2">
    <w:name w:val="heading 2"/>
    <w:basedOn w:val="Normal"/>
    <w:link w:val="Heading2Char"/>
    <w:uiPriority w:val="9"/>
    <w:qFormat/>
    <w:rsid w:val="00964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6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6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9A"/>
  </w:style>
  <w:style w:type="paragraph" w:styleId="Footer">
    <w:name w:val="footer"/>
    <w:basedOn w:val="Normal"/>
    <w:link w:val="FooterChar"/>
    <w:uiPriority w:val="99"/>
    <w:unhideWhenUsed/>
    <w:rsid w:val="00AE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E9A"/>
  </w:style>
  <w:style w:type="character" w:customStyle="1" w:styleId="Heading2Char">
    <w:name w:val="Heading 2 Char"/>
    <w:basedOn w:val="DefaultParagraphFont"/>
    <w:link w:val="Heading2"/>
    <w:uiPriority w:val="9"/>
    <w:rsid w:val="00964D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64D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64D5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4D56"/>
    <w:rPr>
      <w:color w:val="0000FF"/>
      <w:u w:val="single"/>
    </w:rPr>
  </w:style>
  <w:style w:type="paragraph" w:customStyle="1" w:styleId="site-title-in">
    <w:name w:val="site-title-in"/>
    <w:basedOn w:val="Normal"/>
    <w:rsid w:val="0096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te-description-in">
    <w:name w:val="site-description-in"/>
    <w:basedOn w:val="Normal"/>
    <w:rsid w:val="0096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4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4D5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4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4D5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56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A34B8E"/>
  </w:style>
  <w:style w:type="character" w:customStyle="1" w:styleId="cskcde">
    <w:name w:val="cskcde"/>
    <w:basedOn w:val="DefaultParagraphFont"/>
    <w:rsid w:val="00A34B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DC8"/>
  </w:style>
  <w:style w:type="paragraph" w:styleId="Heading2">
    <w:name w:val="heading 2"/>
    <w:basedOn w:val="Normal"/>
    <w:link w:val="Heading2Char"/>
    <w:uiPriority w:val="9"/>
    <w:qFormat/>
    <w:rsid w:val="00964D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3">
    <w:name w:val="heading 3"/>
    <w:basedOn w:val="Normal"/>
    <w:link w:val="Heading3Char"/>
    <w:uiPriority w:val="9"/>
    <w:qFormat/>
    <w:rsid w:val="00964D5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964D5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32E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E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2E9A"/>
  </w:style>
  <w:style w:type="paragraph" w:styleId="Footer">
    <w:name w:val="footer"/>
    <w:basedOn w:val="Normal"/>
    <w:link w:val="FooterChar"/>
    <w:uiPriority w:val="99"/>
    <w:unhideWhenUsed/>
    <w:rsid w:val="00AE2E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2E9A"/>
  </w:style>
  <w:style w:type="character" w:customStyle="1" w:styleId="Heading2Char">
    <w:name w:val="Heading 2 Char"/>
    <w:basedOn w:val="DefaultParagraphFont"/>
    <w:link w:val="Heading2"/>
    <w:uiPriority w:val="9"/>
    <w:rsid w:val="00964D5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964D56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964D56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964D56"/>
    <w:rPr>
      <w:color w:val="0000FF"/>
      <w:u w:val="single"/>
    </w:rPr>
  </w:style>
  <w:style w:type="paragraph" w:customStyle="1" w:styleId="site-title-in">
    <w:name w:val="site-title-in"/>
    <w:basedOn w:val="Normal"/>
    <w:rsid w:val="0096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site-description-in">
    <w:name w:val="site-description-in"/>
    <w:basedOn w:val="Normal"/>
    <w:rsid w:val="00964D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964D5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964D5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964D5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964D56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D56"/>
    <w:rPr>
      <w:rFonts w:ascii="Tahoma" w:hAnsi="Tahoma" w:cs="Tahoma"/>
      <w:sz w:val="16"/>
      <w:szCs w:val="16"/>
    </w:rPr>
  </w:style>
  <w:style w:type="character" w:customStyle="1" w:styleId="hgkelc">
    <w:name w:val="hgkelc"/>
    <w:basedOn w:val="DefaultParagraphFont"/>
    <w:rsid w:val="00A34B8E"/>
  </w:style>
  <w:style w:type="character" w:customStyle="1" w:styleId="cskcde">
    <w:name w:val="cskcde"/>
    <w:basedOn w:val="DefaultParagraphFont"/>
    <w:rsid w:val="00A34B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1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8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9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2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0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8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9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7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893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040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0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46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79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8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9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096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10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90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46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0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85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491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815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7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46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501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0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6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87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24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46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29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6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35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2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0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89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95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834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53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897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149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531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81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6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777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70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386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8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2639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0646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78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3914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873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9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030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852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707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8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5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3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04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57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9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653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2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34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17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14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56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27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5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02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8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63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3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164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8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55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1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78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6836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3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17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71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919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83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191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621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14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32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8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04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8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49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92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688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057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</cp:lastModifiedBy>
  <cp:revision>6</cp:revision>
  <cp:lastPrinted>2023-07-19T08:27:00Z</cp:lastPrinted>
  <dcterms:created xsi:type="dcterms:W3CDTF">2023-12-10T04:13:00Z</dcterms:created>
  <dcterms:modified xsi:type="dcterms:W3CDTF">2023-12-10T04:26:00Z</dcterms:modified>
</cp:coreProperties>
</file>